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131A3B" w:rsidP="005A0CE4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826137">
              <w:rPr>
                <w:b/>
                <w:sz w:val="22"/>
                <w:szCs w:val="22"/>
              </w:rPr>
              <w:t>PSICÓLOGO/ÁREA</w:t>
            </w:r>
            <w:r w:rsidR="00826137">
              <w:rPr>
                <w:b/>
                <w:sz w:val="22"/>
                <w:szCs w:val="22"/>
              </w:rPr>
              <w:t xml:space="preserve"> – CBO</w:t>
            </w:r>
            <w:proofErr w:type="gramStart"/>
            <w:r w:rsidR="00826137">
              <w:rPr>
                <w:b/>
                <w:sz w:val="22"/>
                <w:szCs w:val="22"/>
              </w:rPr>
              <w:t xml:space="preserve"> </w:t>
            </w:r>
            <w:r w:rsidRPr="00726047">
              <w:rPr>
                <w:sz w:val="22"/>
                <w:szCs w:val="22"/>
              </w:rPr>
              <w:t xml:space="preserve"> </w:t>
            </w:r>
            <w:proofErr w:type="gramEnd"/>
            <w:r w:rsidRPr="00726047">
              <w:rPr>
                <w:sz w:val="22"/>
                <w:szCs w:val="22"/>
              </w:rPr>
              <w:t>2515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131A3B" w:rsidRPr="00131A3B" w:rsidRDefault="00131A3B" w:rsidP="00131A3B">
            <w:pPr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em Psicologia</w:t>
            </w:r>
            <w:r>
              <w:rPr>
                <w:sz w:val="22"/>
                <w:szCs w:val="22"/>
              </w:rPr>
              <w:t>;</w:t>
            </w:r>
          </w:p>
          <w:p w:rsidR="0088717C" w:rsidRPr="00DF47F4" w:rsidRDefault="00131A3B" w:rsidP="00131A3B">
            <w:pPr>
              <w:widowControl/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HABILITAÇÃO PROFISSIONAL: </w:t>
            </w:r>
            <w:r w:rsidRPr="00726047"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>Lei nº 4.119, de 27 de agosto de 1962 - Dispõe sobre os cursos de formação em psicologia e regulamenta a profissão de psicólogo. Decreto-Lei nº 706, de 25 de julho de 1969 - Estende aos portadores de certificado de curso de pós-graduação em psicologia e psicologia educacional, o direito assegurado pelo art. 19 da Lei nº 4.119/62. Lei nº 5.766, de 20 de dezembro de 1971 - Cria o Conselho Federal e os Conselhos Regionais de Psicologia e dá outras providências. Decreto nº 79.822, de 17 de junho de 1977 - Regulamenta a Lei nº 5.766/71. Registro no Conselho competente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REQUISITO EXPER</w:t>
            </w:r>
            <w:r w:rsidR="00826137">
              <w:rPr>
                <w:b/>
                <w:sz w:val="22"/>
                <w:szCs w:val="22"/>
              </w:rPr>
              <w:t>IÊ</w:t>
            </w:r>
            <w:r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826137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826137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131A3B" w:rsidRPr="00726047" w:rsidRDefault="00131A3B" w:rsidP="00131A3B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lastRenderedPageBreak/>
              <w:t>Estudar, pesquisar e avaliar o desenvolvimento emocional e os processos mentais e sociais de indivíduos, grupos e instituições, com a finalidade de análise, tratamento, orientação e educação; diagnosticar e avaliar distúrbios emocionais e mentais e de adaptação social, elucidando conflitos e questões e acompanhando o(s) paciente(s) durante o processo de tratamento ou cura; investigar os fatores inconscientes do comportamento individual e grupal, tornando-os conscientes; desenvolvem pesquisas experimentais, teóricas e clínicas e coordenar equipes e atividades de área e afins.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826137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826137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131A3B" w:rsidRPr="00726047" w:rsidRDefault="00131A3B" w:rsidP="00131A3B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Elaborar, </w:t>
            </w:r>
            <w:proofErr w:type="gramStart"/>
            <w:r w:rsidRPr="00726047">
              <w:rPr>
                <w:sz w:val="22"/>
                <w:szCs w:val="22"/>
              </w:rPr>
              <w:t>implementar</w:t>
            </w:r>
            <w:proofErr w:type="gramEnd"/>
            <w:r w:rsidRPr="00726047">
              <w:rPr>
                <w:sz w:val="22"/>
                <w:szCs w:val="22"/>
              </w:rPr>
              <w:t xml:space="preserve"> e acompanhar as políticas da instituição nessas áreas.</w:t>
            </w:r>
          </w:p>
          <w:p w:rsidR="00131A3B" w:rsidRPr="00726047" w:rsidRDefault="00131A3B" w:rsidP="00131A3B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Assessorar instituições e órgãos, analisando, facilitando e/ou intervindo em processos psicossociais nos diferentes níveis da estrutura institucional;</w:t>
            </w:r>
          </w:p>
          <w:p w:rsidR="00131A3B" w:rsidRPr="00726047" w:rsidRDefault="00131A3B" w:rsidP="00131A3B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Diagnosticar e planejar programas no âmbito da saúde, trabalho e segurança, educação e lazer; atuar na educação, realizando pesquisa, diagnósticos e intervenção </w:t>
            </w:r>
            <w:proofErr w:type="spellStart"/>
            <w:r w:rsidRPr="00726047">
              <w:rPr>
                <w:sz w:val="22"/>
                <w:szCs w:val="22"/>
              </w:rPr>
              <w:t>psicopedagógica</w:t>
            </w:r>
            <w:proofErr w:type="spellEnd"/>
            <w:r w:rsidRPr="00726047">
              <w:rPr>
                <w:sz w:val="22"/>
                <w:szCs w:val="22"/>
              </w:rPr>
              <w:t xml:space="preserve"> em grupo ou individual. </w:t>
            </w:r>
          </w:p>
          <w:p w:rsidR="00131A3B" w:rsidRPr="00726047" w:rsidRDefault="00131A3B" w:rsidP="00131A3B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Realizar pesquisas e ações no campo da saúde do trabalhador, condições de trabalho, acidentes de trabalho e doenças profissionais em equipe interdisciplinar, determinando suas causas e elaborando recomendações de segurança.</w:t>
            </w:r>
          </w:p>
          <w:p w:rsidR="00131A3B" w:rsidRPr="00726047" w:rsidRDefault="00131A3B" w:rsidP="00131A3B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Colaborar em projetos de construção e adaptação de equipamentos de trabalho, de forma a garantir a saúde do trabalhador. </w:t>
            </w:r>
          </w:p>
          <w:p w:rsidR="00131A3B" w:rsidRPr="00726047" w:rsidRDefault="00131A3B" w:rsidP="00131A3B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Atuar no desenvolvimento de recursos humanos em análise de ocupações e profissões, seleção, acompanhamento, análise de desempenho e capacitação de </w:t>
            </w:r>
            <w:r w:rsidRPr="00726047">
              <w:rPr>
                <w:sz w:val="22"/>
                <w:szCs w:val="22"/>
              </w:rPr>
              <w:lastRenderedPageBreak/>
              <w:t xml:space="preserve">servidores. </w:t>
            </w:r>
          </w:p>
          <w:p w:rsidR="00131A3B" w:rsidRPr="00726047" w:rsidRDefault="00131A3B" w:rsidP="00131A3B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Realizar psicodiagnóstico e terapêutica, com enfoque preventivo e/ou curativo e técnicas psicológicas adequadas a cada caso, a fim de contribuir para que o indivíduo elabore sua inserção na sociedade.</w:t>
            </w:r>
          </w:p>
          <w:p w:rsidR="00131A3B" w:rsidRPr="00726047" w:rsidRDefault="00131A3B" w:rsidP="00131A3B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Preparar </w:t>
            </w:r>
            <w:proofErr w:type="gramStart"/>
            <w:r w:rsidRPr="00726047">
              <w:rPr>
                <w:sz w:val="22"/>
                <w:szCs w:val="22"/>
              </w:rPr>
              <w:t>pacientes para a entrada, permanência</w:t>
            </w:r>
            <w:proofErr w:type="gramEnd"/>
            <w:r w:rsidRPr="00726047">
              <w:rPr>
                <w:sz w:val="22"/>
                <w:szCs w:val="22"/>
              </w:rPr>
              <w:t xml:space="preserve"> e alta hospitalar.</w:t>
            </w:r>
          </w:p>
          <w:p w:rsidR="00131A3B" w:rsidRPr="00726047" w:rsidRDefault="00131A3B" w:rsidP="00131A3B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Atuar junto a equipes multiprofissionais, identificando e compreendendo os fatores psicológicos para intervir na saúde geral do indivíduo.</w:t>
            </w:r>
          </w:p>
          <w:p w:rsidR="00131A3B" w:rsidRPr="00726047" w:rsidRDefault="00131A3B" w:rsidP="00131A3B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131A3B" w:rsidRPr="00726047" w:rsidRDefault="00131A3B" w:rsidP="00131A3B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  <w:p w:rsidR="00131A3B" w:rsidRPr="00726047" w:rsidRDefault="00131A3B" w:rsidP="00131A3B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EE2601" w:rsidRPr="00131A3B" w:rsidRDefault="00131A3B" w:rsidP="00131A3B">
            <w:pPr>
              <w:pStyle w:val="Textotabela"/>
              <w:jc w:val="both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726047"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Observação: </w:t>
            </w:r>
            <w:proofErr w:type="gramStart"/>
            <w:r w:rsidRPr="00726047">
              <w:rPr>
                <w:rFonts w:ascii="Times New Roman" w:hAnsi="Times New Roman" w:cs="Times New Roman"/>
                <w:bCs w:val="0"/>
                <w:sz w:val="22"/>
                <w:szCs w:val="22"/>
              </w:rPr>
              <w:t>Atuam</w:t>
            </w:r>
            <w:proofErr w:type="gramEnd"/>
            <w:r w:rsidRPr="00726047">
              <w:rPr>
                <w:rFonts w:ascii="Times New Roman" w:hAnsi="Times New Roman" w:cs="Times New Roman"/>
                <w:bCs w:val="0"/>
                <w:sz w:val="22"/>
                <w:szCs w:val="22"/>
              </w:rPr>
              <w:t xml:space="preserve"> nas áreas de Psicologia do trabalho, Psicologia Social, Psicologia da Educação e Psicologia da Saú</w:t>
            </w:r>
            <w:r>
              <w:rPr>
                <w:rFonts w:ascii="Times New Roman" w:hAnsi="Times New Roman" w:cs="Times New Roman"/>
                <w:bCs w:val="0"/>
                <w:sz w:val="22"/>
                <w:szCs w:val="22"/>
              </w:rPr>
              <w:t>de.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01B" w:rsidRDefault="0077101B" w:rsidP="007A6B24">
      <w:r>
        <w:separator/>
      </w:r>
    </w:p>
  </w:endnote>
  <w:endnote w:type="continuationSeparator" w:id="0">
    <w:p w:rsidR="0077101B" w:rsidRDefault="0077101B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01B" w:rsidRDefault="0077101B" w:rsidP="007A6B24">
      <w:r>
        <w:separator/>
      </w:r>
    </w:p>
  </w:footnote>
  <w:footnote w:type="continuationSeparator" w:id="0">
    <w:p w:rsidR="0077101B" w:rsidRDefault="0077101B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F4837"/>
    <w:multiLevelType w:val="hybridMultilevel"/>
    <w:tmpl w:val="64B4A6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EB23CB"/>
    <w:multiLevelType w:val="hybridMultilevel"/>
    <w:tmpl w:val="964C53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45514D"/>
    <w:multiLevelType w:val="hybridMultilevel"/>
    <w:tmpl w:val="06B0F7F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B4431CA"/>
    <w:multiLevelType w:val="hybridMultilevel"/>
    <w:tmpl w:val="CC2E85F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E55301"/>
    <w:multiLevelType w:val="hybridMultilevel"/>
    <w:tmpl w:val="4FF264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B62B0A"/>
    <w:multiLevelType w:val="hybridMultilevel"/>
    <w:tmpl w:val="C122B61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6353221"/>
    <w:multiLevelType w:val="hybridMultilevel"/>
    <w:tmpl w:val="CD027BC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77C2F0B"/>
    <w:multiLevelType w:val="hybridMultilevel"/>
    <w:tmpl w:val="D4B6E5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1545B6D"/>
    <w:multiLevelType w:val="hybridMultilevel"/>
    <w:tmpl w:val="578E3E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FB20302"/>
    <w:multiLevelType w:val="hybridMultilevel"/>
    <w:tmpl w:val="EDEE62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5827E48"/>
    <w:multiLevelType w:val="hybridMultilevel"/>
    <w:tmpl w:val="EB18A30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8240ADB"/>
    <w:multiLevelType w:val="hybridMultilevel"/>
    <w:tmpl w:val="6BD8CB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8"/>
  </w:num>
  <w:num w:numId="3">
    <w:abstractNumId w:val="8"/>
  </w:num>
  <w:num w:numId="4">
    <w:abstractNumId w:val="12"/>
  </w:num>
  <w:num w:numId="5">
    <w:abstractNumId w:val="7"/>
  </w:num>
  <w:num w:numId="6">
    <w:abstractNumId w:val="27"/>
  </w:num>
  <w:num w:numId="7">
    <w:abstractNumId w:val="20"/>
  </w:num>
  <w:num w:numId="8">
    <w:abstractNumId w:val="0"/>
  </w:num>
  <w:num w:numId="9">
    <w:abstractNumId w:val="10"/>
  </w:num>
  <w:num w:numId="10">
    <w:abstractNumId w:val="9"/>
  </w:num>
  <w:num w:numId="11">
    <w:abstractNumId w:val="38"/>
  </w:num>
  <w:num w:numId="12">
    <w:abstractNumId w:val="33"/>
  </w:num>
  <w:num w:numId="13">
    <w:abstractNumId w:val="15"/>
  </w:num>
  <w:num w:numId="14">
    <w:abstractNumId w:val="4"/>
  </w:num>
  <w:num w:numId="15">
    <w:abstractNumId w:val="11"/>
  </w:num>
  <w:num w:numId="16">
    <w:abstractNumId w:val="36"/>
  </w:num>
  <w:num w:numId="17">
    <w:abstractNumId w:val="3"/>
  </w:num>
  <w:num w:numId="18">
    <w:abstractNumId w:val="25"/>
  </w:num>
  <w:num w:numId="19">
    <w:abstractNumId w:val="21"/>
  </w:num>
  <w:num w:numId="20">
    <w:abstractNumId w:val="29"/>
  </w:num>
  <w:num w:numId="21">
    <w:abstractNumId w:val="31"/>
  </w:num>
  <w:num w:numId="22">
    <w:abstractNumId w:val="37"/>
  </w:num>
  <w:num w:numId="23">
    <w:abstractNumId w:val="18"/>
  </w:num>
  <w:num w:numId="24">
    <w:abstractNumId w:val="1"/>
  </w:num>
  <w:num w:numId="25">
    <w:abstractNumId w:val="19"/>
  </w:num>
  <w:num w:numId="26">
    <w:abstractNumId w:val="16"/>
  </w:num>
  <w:num w:numId="27">
    <w:abstractNumId w:val="17"/>
  </w:num>
  <w:num w:numId="28">
    <w:abstractNumId w:val="2"/>
  </w:num>
  <w:num w:numId="29">
    <w:abstractNumId w:val="26"/>
  </w:num>
  <w:num w:numId="30">
    <w:abstractNumId w:val="5"/>
  </w:num>
  <w:num w:numId="31">
    <w:abstractNumId w:val="35"/>
  </w:num>
  <w:num w:numId="32">
    <w:abstractNumId w:val="6"/>
  </w:num>
  <w:num w:numId="33">
    <w:abstractNumId w:val="24"/>
  </w:num>
  <w:num w:numId="34">
    <w:abstractNumId w:val="34"/>
  </w:num>
  <w:num w:numId="35">
    <w:abstractNumId w:val="22"/>
  </w:num>
  <w:num w:numId="36">
    <w:abstractNumId w:val="32"/>
  </w:num>
  <w:num w:numId="37">
    <w:abstractNumId w:val="23"/>
  </w:num>
  <w:num w:numId="38">
    <w:abstractNumId w:val="14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440"/>
    <w:rsid w:val="0003387F"/>
    <w:rsid w:val="00093EAE"/>
    <w:rsid w:val="000F1496"/>
    <w:rsid w:val="00131A3B"/>
    <w:rsid w:val="001F6142"/>
    <w:rsid w:val="00246272"/>
    <w:rsid w:val="00260E35"/>
    <w:rsid w:val="00296D23"/>
    <w:rsid w:val="002A60B4"/>
    <w:rsid w:val="002C4737"/>
    <w:rsid w:val="0033372F"/>
    <w:rsid w:val="00354C42"/>
    <w:rsid w:val="003A54FD"/>
    <w:rsid w:val="003C6914"/>
    <w:rsid w:val="004A13D1"/>
    <w:rsid w:val="004F66AF"/>
    <w:rsid w:val="005131B6"/>
    <w:rsid w:val="00523236"/>
    <w:rsid w:val="005875B9"/>
    <w:rsid w:val="005A0341"/>
    <w:rsid w:val="005A0CE4"/>
    <w:rsid w:val="00614E31"/>
    <w:rsid w:val="00662272"/>
    <w:rsid w:val="006B0CFB"/>
    <w:rsid w:val="0073773E"/>
    <w:rsid w:val="007461A9"/>
    <w:rsid w:val="0077101B"/>
    <w:rsid w:val="007740FF"/>
    <w:rsid w:val="007A6B24"/>
    <w:rsid w:val="007F7060"/>
    <w:rsid w:val="00826137"/>
    <w:rsid w:val="00875AF9"/>
    <w:rsid w:val="0088717C"/>
    <w:rsid w:val="00895C0F"/>
    <w:rsid w:val="00895F30"/>
    <w:rsid w:val="008B51F8"/>
    <w:rsid w:val="00916229"/>
    <w:rsid w:val="00951025"/>
    <w:rsid w:val="00A11E07"/>
    <w:rsid w:val="00A23B8C"/>
    <w:rsid w:val="00A364D7"/>
    <w:rsid w:val="00A44063"/>
    <w:rsid w:val="00AB4407"/>
    <w:rsid w:val="00AC1518"/>
    <w:rsid w:val="00AD313B"/>
    <w:rsid w:val="00B752DD"/>
    <w:rsid w:val="00B9576F"/>
    <w:rsid w:val="00BB431B"/>
    <w:rsid w:val="00BC7DFF"/>
    <w:rsid w:val="00BD5F7A"/>
    <w:rsid w:val="00C43B3B"/>
    <w:rsid w:val="00CB5CE2"/>
    <w:rsid w:val="00CE235B"/>
    <w:rsid w:val="00CF0A39"/>
    <w:rsid w:val="00D22F90"/>
    <w:rsid w:val="00D3322A"/>
    <w:rsid w:val="00D7264F"/>
    <w:rsid w:val="00D97459"/>
    <w:rsid w:val="00DC0290"/>
    <w:rsid w:val="00DF47F4"/>
    <w:rsid w:val="00E13240"/>
    <w:rsid w:val="00E13426"/>
    <w:rsid w:val="00E17584"/>
    <w:rsid w:val="00E47C7E"/>
    <w:rsid w:val="00EA09C3"/>
    <w:rsid w:val="00EE2601"/>
    <w:rsid w:val="00EF5F42"/>
    <w:rsid w:val="00FA6479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5BCF9-1977-411B-B263-CD1E28BE1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620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2016-02-29T17:03:00Z</dcterms:created>
  <dcterms:modified xsi:type="dcterms:W3CDTF">2016-03-03T12:24:00Z</dcterms:modified>
</cp:coreProperties>
</file>